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C" w:rsidRPr="00596BBB" w:rsidRDefault="00B00D0D" w:rsidP="00036D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Workshop Assessment at</w:t>
      </w:r>
      <w:r w:rsidR="00171B6C" w:rsidRPr="00596BBB">
        <w:rPr>
          <w:b/>
          <w:sz w:val="36"/>
          <w:szCs w:val="36"/>
        </w:rPr>
        <w:t xml:space="preserve"> </w:t>
      </w:r>
      <w:r w:rsidR="008E0118" w:rsidRPr="00596BBB">
        <w:rPr>
          <w:b/>
          <w:sz w:val="36"/>
          <w:szCs w:val="36"/>
        </w:rPr>
        <w:t>Follow-Up</w:t>
      </w:r>
      <w:r w:rsidR="00596BBB">
        <w:rPr>
          <w:b/>
          <w:sz w:val="36"/>
          <w:szCs w:val="36"/>
        </w:rPr>
        <w:t xml:space="preserve"> (WAFU)</w:t>
      </w:r>
    </w:p>
    <w:p w:rsidR="00026341" w:rsidRDefault="00026341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BE5130" w:rsidRDefault="00BE5130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>Please complete the following items for your anonymous code: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 xml:space="preserve">First letter in </w:t>
      </w:r>
      <w:r w:rsidR="00F03590">
        <w:t xml:space="preserve">your </w:t>
      </w:r>
      <w:r w:rsidRPr="00135E43">
        <w:t>mother’s first name:  |___|</w:t>
      </w:r>
      <w:r w:rsidRPr="00135E43">
        <w:tab/>
        <w:t xml:space="preserve">First letter in </w:t>
      </w:r>
      <w:r w:rsidR="00F03590">
        <w:t xml:space="preserve">your </w:t>
      </w:r>
      <w:r w:rsidRPr="00135E43">
        <w:t>father’s first name: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080"/>
        </w:tabs>
        <w:spacing w:line="240" w:lineRule="exact"/>
      </w:pPr>
    </w:p>
    <w:p w:rsidR="00026341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>First digit in your social security number:  |___|</w:t>
      </w:r>
      <w:r w:rsidRPr="00135E43">
        <w:tab/>
        <w:t>Last digit in your social security number: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296"/>
        </w:tabs>
        <w:spacing w:line="120" w:lineRule="exact"/>
      </w:pPr>
    </w:p>
    <w:p w:rsidR="00CF3B1C" w:rsidRPr="00102032" w:rsidRDefault="00C96D7B" w:rsidP="00026341">
      <w:pPr>
        <w:spacing w:line="180" w:lineRule="exact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18.95pt;width:524.25pt;height:65.2pt;z-index:251657728" fillcolor="#ddd">
            <v:textbox style="mso-next-textbox:#_x0000_s1029">
              <w:txbxContent>
                <w:p w:rsidR="00976ABE" w:rsidRPr="008E0118" w:rsidRDefault="00976ABE" w:rsidP="00671381">
                  <w:r w:rsidRPr="008E0118">
                    <w:rPr>
                      <w:b/>
                      <w:u w:val="single"/>
                    </w:rPr>
                    <w:t>Instructions</w:t>
                  </w:r>
                  <w:r w:rsidRPr="008E0118">
                    <w:t xml:space="preserve">:  For this questionnaire, “mapping” means any use of nodes and links.  </w:t>
                  </w:r>
                  <w:r>
                    <w:t>This can be in the form of fill-</w:t>
                  </w:r>
                  <w:r w:rsidRPr="008E0118">
                    <w:t>in guide maps, free maps that are made from “scratch”, or any combination of these.</w:t>
                  </w:r>
                </w:p>
                <w:p w:rsidR="00976ABE" w:rsidRPr="008E0118" w:rsidRDefault="00976ABE" w:rsidP="00671381"/>
                <w:p w:rsidR="00976ABE" w:rsidRPr="008E0118" w:rsidRDefault="00976ABE" w:rsidP="00671381">
                  <w:pPr>
                    <w:rPr>
                      <w:b/>
                    </w:rPr>
                  </w:pPr>
                  <w:r w:rsidRPr="008E0118">
                    <w:rPr>
                      <w:b/>
                    </w:rPr>
                    <w:t>PLEASE FILL IN THE CIRCLE THAT SHOWS YOUR ANSWER TO EACH ITEM</w:t>
                  </w:r>
                </w:p>
              </w:txbxContent>
            </v:textbox>
          </v:shape>
        </w:pict>
      </w:r>
    </w:p>
    <w:p w:rsidR="003A49CD" w:rsidRPr="004C6196" w:rsidRDefault="003A49CD" w:rsidP="004C6196">
      <w:pPr>
        <w:jc w:val="center"/>
        <w:rPr>
          <w:b/>
          <w:sz w:val="28"/>
          <w:szCs w:val="28"/>
        </w:rPr>
      </w:pPr>
    </w:p>
    <w:p w:rsidR="00214396" w:rsidRDefault="00214396"/>
    <w:p w:rsidR="00214396" w:rsidRPr="00214396" w:rsidRDefault="00214396" w:rsidP="00214396"/>
    <w:p w:rsidR="00214396" w:rsidRDefault="00214396" w:rsidP="00214396"/>
    <w:p w:rsidR="0037722B" w:rsidRPr="00E52C55" w:rsidRDefault="0037722B" w:rsidP="00214396">
      <w:pPr>
        <w:tabs>
          <w:tab w:val="left" w:pos="4470"/>
        </w:tabs>
        <w:jc w:val="center"/>
        <w:rPr>
          <w:b/>
          <w:u w:val="single"/>
        </w:rPr>
      </w:pPr>
    </w:p>
    <w:p w:rsidR="00214396" w:rsidRPr="00E52C55" w:rsidRDefault="00214396" w:rsidP="00C71FA1">
      <w:pPr>
        <w:tabs>
          <w:tab w:val="left" w:pos="4470"/>
        </w:tabs>
        <w:spacing w:after="120"/>
        <w:jc w:val="center"/>
        <w:rPr>
          <w:b/>
          <w:u w:val="single"/>
        </w:rPr>
      </w:pPr>
    </w:p>
    <w:p w:rsidR="00207A03" w:rsidRDefault="00207A03" w:rsidP="00207A03"/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8A4DA0" w:rsidRDefault="008A4DA0" w:rsidP="00E52C55">
      <w:pPr>
        <w:tabs>
          <w:tab w:val="left" w:pos="4470"/>
        </w:tabs>
      </w:pP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1</w:t>
      </w:r>
      <w:r>
        <w:t>.</w:t>
      </w:r>
      <w:r>
        <w:tab/>
      </w:r>
      <w:r w:rsidR="00325C63">
        <w:t xml:space="preserve">You were </w:t>
      </w:r>
      <w:r w:rsidR="00325C63" w:rsidRPr="00325C63">
        <w:rPr>
          <w:u w:val="single"/>
        </w:rPr>
        <w:t>satisfied</w:t>
      </w:r>
      <w:r w:rsidR="00325C63">
        <w:t xml:space="preserve"> with the materials and </w:t>
      </w:r>
      <w:r w:rsidR="00325C63">
        <w:br/>
        <w:t>ideas presented during training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560BA6" w:rsidRDefault="008A4DA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2</w:t>
      </w:r>
      <w:r>
        <w:t>.</w:t>
      </w:r>
      <w:r>
        <w:tab/>
      </w:r>
      <w:r w:rsidR="00325C63">
        <w:t xml:space="preserve">The materials have proved to be </w:t>
      </w:r>
      <w:r w:rsidR="00325C63" w:rsidRPr="00325C63">
        <w:rPr>
          <w:u w:val="single"/>
        </w:rPr>
        <w:t>relevant</w:t>
      </w:r>
      <w:r w:rsidR="00325C63">
        <w:t xml:space="preserve"> </w:t>
      </w:r>
      <w:r w:rsidR="00325C63">
        <w:br/>
        <w:t>to the needs of your clients</w:t>
      </w:r>
      <w:r w:rsidR="00C34CFF">
        <w:t>.</w:t>
      </w:r>
      <w:r w:rsidR="00E21A04">
        <w:t xml:space="preserve"> </w:t>
      </w:r>
      <w:r w:rsidR="005B18C5">
        <w:tab/>
      </w:r>
      <w:r w:rsidR="00E21A04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3</w:t>
      </w:r>
      <w:r>
        <w:t>.</w:t>
      </w:r>
      <w:r>
        <w:tab/>
      </w:r>
      <w:r w:rsidR="00325C63">
        <w:t xml:space="preserve">You have </w:t>
      </w:r>
      <w:r w:rsidR="00FD09BE">
        <w:t xml:space="preserve">been </w:t>
      </w:r>
      <w:r w:rsidR="00FD09BE" w:rsidRPr="00FD09BE">
        <w:rPr>
          <w:u w:val="single"/>
        </w:rPr>
        <w:t>comfortable</w:t>
      </w:r>
      <w:r w:rsidR="00FD09BE">
        <w:t xml:space="preserve"> using them </w:t>
      </w:r>
      <w:r w:rsidR="00FD09BE">
        <w:br/>
        <w:t>with your clients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560BA6" w:rsidRDefault="00E21A04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4</w:t>
      </w:r>
      <w:r>
        <w:t>.</w:t>
      </w:r>
      <w:r>
        <w:tab/>
      </w:r>
      <w:r w:rsidR="00325C63">
        <w:t xml:space="preserve">You have found the things you learned </w:t>
      </w:r>
      <w:r w:rsidR="00325C63" w:rsidRPr="00325C63">
        <w:rPr>
          <w:u w:val="single"/>
        </w:rPr>
        <w:t>are</w:t>
      </w:r>
      <w:r w:rsidR="00325C63">
        <w:t xml:space="preserve"> </w:t>
      </w:r>
      <w:r w:rsidR="00325C63">
        <w:br/>
      </w:r>
      <w:r w:rsidR="00325C63" w:rsidRPr="00325C63">
        <w:rPr>
          <w:u w:val="single"/>
        </w:rPr>
        <w:t>useful</w:t>
      </w:r>
      <w:r w:rsidR="00325C63">
        <w:t xml:space="preserve"> to you and your clients</w:t>
      </w:r>
      <w:r w:rsidR="00C34CFF">
        <w:t>.</w:t>
      </w:r>
      <w:r>
        <w:t xml:space="preserve"> </w:t>
      </w:r>
      <w:r w:rsidR="00560BA6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6E4224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5</w:t>
      </w:r>
      <w:r>
        <w:t>.</w:t>
      </w:r>
      <w:r>
        <w:tab/>
      </w:r>
      <w:r w:rsidR="00325C63">
        <w:t xml:space="preserve">Your program has </w:t>
      </w:r>
      <w:r w:rsidR="00325C63" w:rsidRPr="00325C63">
        <w:rPr>
          <w:u w:val="single"/>
        </w:rPr>
        <w:t>enough staff capacity</w:t>
      </w:r>
      <w:r w:rsidR="00325C63">
        <w:t xml:space="preserve"> </w:t>
      </w:r>
      <w:r w:rsidR="00325C63">
        <w:br/>
        <w:t>to implement these materials</w:t>
      </w:r>
      <w:r>
        <w:t xml:space="preserve">. </w:t>
      </w:r>
      <w:r w:rsidR="006E4224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103A7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6</w:t>
      </w:r>
      <w:r>
        <w:t>.</w:t>
      </w:r>
      <w:r>
        <w:tab/>
      </w:r>
      <w:r w:rsidR="00325C63">
        <w:t xml:space="preserve">Your program has </w:t>
      </w:r>
      <w:r w:rsidR="00325C63" w:rsidRPr="00FD09BE">
        <w:rPr>
          <w:u w:val="single"/>
        </w:rPr>
        <w:t>adequate office space and</w:t>
      </w:r>
      <w:r w:rsidR="00325C63">
        <w:t xml:space="preserve"> </w:t>
      </w:r>
      <w:r w:rsidR="00325C63">
        <w:br/>
      </w:r>
      <w:r w:rsidR="00325C63" w:rsidRPr="00FD09BE">
        <w:rPr>
          <w:u w:val="single"/>
        </w:rPr>
        <w:t>budget</w:t>
      </w:r>
      <w:r w:rsidR="00325C63">
        <w:t xml:space="preserve"> to implement these materials</w:t>
      </w:r>
      <w:r>
        <w:t xml:space="preserve">. </w:t>
      </w:r>
      <w:r w:rsidR="001103A7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173F20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103A7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7</w:t>
      </w:r>
      <w:r>
        <w:t>.</w:t>
      </w:r>
      <w:r>
        <w:tab/>
      </w:r>
      <w:r w:rsidR="00325C63">
        <w:t xml:space="preserve">You have had </w:t>
      </w:r>
      <w:r w:rsidR="00325C63" w:rsidRPr="00325C63">
        <w:rPr>
          <w:u w:val="single"/>
        </w:rPr>
        <w:t>enough preparation time</w:t>
      </w:r>
      <w:r w:rsidR="00325C63">
        <w:t xml:space="preserve"> </w:t>
      </w:r>
      <w:r w:rsidR="00325C63">
        <w:br/>
        <w:t>to use these materials</w:t>
      </w:r>
      <w:r>
        <w:t xml:space="preserve">. </w:t>
      </w:r>
      <w:r w:rsidR="001103A7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P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</w:r>
      <w:r w:rsidR="00130095">
        <w:t>8</w:t>
      </w:r>
      <w:r>
        <w:t>.</w:t>
      </w:r>
      <w:r>
        <w:tab/>
      </w:r>
      <w:r w:rsidR="00325C63">
        <w:t xml:space="preserve">Other counselors in your program have </w:t>
      </w:r>
      <w:r w:rsidR="00325C63" w:rsidRPr="00325C63">
        <w:rPr>
          <w:u w:val="single"/>
        </w:rPr>
        <w:t>not</w:t>
      </w:r>
      <w:r w:rsidR="00325C63">
        <w:br/>
        <w:t>implemented these materials effectively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</w:r>
      <w:r w:rsidR="00130095">
        <w:t>9</w:t>
      </w:r>
      <w:r>
        <w:t>.</w:t>
      </w:r>
      <w:r>
        <w:tab/>
      </w:r>
      <w:r w:rsidR="00325C63">
        <w:t xml:space="preserve">Counselors in your program have </w:t>
      </w:r>
      <w:r w:rsidR="00325C63" w:rsidRPr="00325C63">
        <w:rPr>
          <w:u w:val="single"/>
        </w:rPr>
        <w:t>adequate</w:t>
      </w:r>
      <w:r w:rsidR="00325C63">
        <w:t xml:space="preserve"> </w:t>
      </w:r>
      <w:r w:rsidR="00325C63">
        <w:br/>
      </w:r>
      <w:r w:rsidR="00325C63" w:rsidRPr="00325C63">
        <w:rPr>
          <w:u w:val="single"/>
        </w:rPr>
        <w:t>background and training</w:t>
      </w:r>
      <w:r w:rsidR="00325C63">
        <w:t xml:space="preserve"> needed to use </w:t>
      </w:r>
      <w:r w:rsidR="00325C63">
        <w:br/>
        <w:t>these materials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="00CC0511" w:rsidRPr="00C13727">
        <w:rPr>
          <w:sz w:val="22"/>
          <w:szCs w:val="22"/>
        </w:rPr>
        <w:sym w:font="Wingdings" w:char="F0A1"/>
      </w:r>
    </w:p>
    <w:p w:rsidR="00173F20" w:rsidRDefault="00173F20" w:rsidP="00173F20"/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173F20" w:rsidRDefault="00173F20" w:rsidP="00173F20">
      <w:pPr>
        <w:tabs>
          <w:tab w:val="left" w:pos="4470"/>
        </w:tabs>
      </w:pPr>
    </w:p>
    <w:p w:rsidR="00CC0511" w:rsidRDefault="00CC0511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  <w:t>1</w:t>
      </w:r>
      <w:r w:rsidR="00130095">
        <w:t>0</w:t>
      </w:r>
      <w:r>
        <w:t>.</w:t>
      </w:r>
      <w:r>
        <w:tab/>
      </w:r>
      <w:r w:rsidR="00325C63" w:rsidRPr="004A4D8E">
        <w:rPr>
          <w:u w:val="single"/>
        </w:rPr>
        <w:t>Practice sessions</w:t>
      </w:r>
      <w:r w:rsidR="00325C63">
        <w:t xml:space="preserve"> during the training gave you </w:t>
      </w:r>
      <w:r w:rsidR="00325C63">
        <w:br/>
        <w:t>confidence in using the materials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9696F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1</w:t>
      </w:r>
      <w:r w:rsidRPr="00173F20">
        <w:t>.</w:t>
      </w:r>
      <w:r w:rsidRPr="00173F20">
        <w:tab/>
      </w:r>
      <w:r w:rsidR="004A4D8E">
        <w:t xml:space="preserve">The training provided </w:t>
      </w:r>
      <w:r w:rsidR="004A4D8E">
        <w:rPr>
          <w:u w:val="single"/>
        </w:rPr>
        <w:t xml:space="preserve">good instructions and </w:t>
      </w:r>
      <w:r w:rsidR="004A4D8E">
        <w:rPr>
          <w:u w:val="single"/>
        </w:rPr>
        <w:br/>
        <w:t>examples</w:t>
      </w:r>
      <w:r w:rsidR="004A4D8E">
        <w:t xml:space="preserve"> for adapting the materials to </w:t>
      </w:r>
      <w:r w:rsidR="004A4D8E">
        <w:br/>
        <w:t>your client needs</w:t>
      </w:r>
      <w:r w:rsidRPr="00173F20">
        <w:t xml:space="preserve">. </w:t>
      </w:r>
      <w:r w:rsidR="00415FAE" w:rsidRPr="00173F20">
        <w:tab/>
      </w:r>
      <w:r w:rsidR="004561D7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2</w:t>
      </w:r>
      <w:r w:rsidRPr="00173F20">
        <w:t>.</w:t>
      </w:r>
      <w:r w:rsidRPr="00173F20">
        <w:tab/>
      </w:r>
      <w:r w:rsidR="004A4D8E">
        <w:t xml:space="preserve">Based on what you learned, you have been able </w:t>
      </w:r>
      <w:r w:rsidR="004A4D8E">
        <w:br/>
        <w:t xml:space="preserve">to </w:t>
      </w:r>
      <w:r w:rsidR="004A4D8E" w:rsidRPr="004A4D8E">
        <w:rPr>
          <w:u w:val="single"/>
        </w:rPr>
        <w:t>train others</w:t>
      </w:r>
      <w:r w:rsidR="004A4D8E">
        <w:t xml:space="preserve"> to use these materi</w:t>
      </w:r>
      <w:r w:rsidR="00FD09BE">
        <w:t xml:space="preserve">als. </w:t>
      </w:r>
      <w:r w:rsidR="00C77D60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3</w:t>
      </w:r>
      <w:r w:rsidRPr="00173F20">
        <w:t>.</w:t>
      </w:r>
      <w:r w:rsidRPr="00173F20">
        <w:tab/>
      </w:r>
      <w:r w:rsidR="004A4D8E" w:rsidRPr="004A4D8E">
        <w:rPr>
          <w:u w:val="single"/>
        </w:rPr>
        <w:t>A follow-up</w:t>
      </w:r>
      <w:r w:rsidR="004A4D8E">
        <w:t xml:space="preserve"> training sessions is needed to </w:t>
      </w:r>
      <w:r w:rsidR="004A4D8E">
        <w:br/>
        <w:t>really use these materials effectively</w:t>
      </w:r>
      <w:r w:rsidRPr="00173F20">
        <w:t>.</w:t>
      </w:r>
      <w:r w:rsidR="00C77D60" w:rsidRPr="00173F20">
        <w:t xml:space="preserve"> </w:t>
      </w:r>
      <w:r w:rsidR="00C77D60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4</w:t>
      </w:r>
      <w:r w:rsidRPr="00173F20">
        <w:t>.</w:t>
      </w:r>
      <w:r w:rsidRPr="00173F20">
        <w:tab/>
      </w:r>
      <w:r w:rsidR="004A4D8E">
        <w:t xml:space="preserve">Your </w:t>
      </w:r>
      <w:r w:rsidR="004A4D8E" w:rsidRPr="00FD09BE">
        <w:rPr>
          <w:u w:val="single"/>
        </w:rPr>
        <w:t>program director (or clinical supervisor)</w:t>
      </w:r>
      <w:r w:rsidR="004A4D8E">
        <w:t xml:space="preserve"> </w:t>
      </w:r>
      <w:r w:rsidR="004A4D8E">
        <w:br/>
        <w:t xml:space="preserve">has supported and encouraged use </w:t>
      </w:r>
      <w:r w:rsidR="00FD09BE">
        <w:t xml:space="preserve">of </w:t>
      </w:r>
      <w:r w:rsidR="004A4D8E">
        <w:br/>
        <w:t>these materials</w:t>
      </w:r>
      <w:r w:rsidRPr="00173F20">
        <w:t xml:space="preserve">. </w:t>
      </w:r>
      <w:r w:rsidR="0014152A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07738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1</w:t>
      </w:r>
      <w:r w:rsidR="00130095">
        <w:t>5</w:t>
      </w:r>
      <w:r w:rsidRPr="00CC0511">
        <w:t>.</w:t>
      </w:r>
      <w:r w:rsidRPr="00CC0511">
        <w:tab/>
      </w:r>
      <w:r w:rsidR="004A4D8E">
        <w:rPr>
          <w:u w:val="single"/>
        </w:rPr>
        <w:t>Other staff</w:t>
      </w:r>
      <w:r w:rsidR="004A4D8E">
        <w:t xml:space="preserve"> at your program have become </w:t>
      </w:r>
      <w:r w:rsidR="004A4D8E">
        <w:br/>
      </w:r>
      <w:r w:rsidR="004A4D8E">
        <w:rPr>
          <w:u w:val="single"/>
        </w:rPr>
        <w:t>interested in learning</w:t>
      </w:r>
      <w:r w:rsidR="004A4D8E">
        <w:t xml:space="preserve"> to use these materials</w:t>
      </w:r>
      <w:r w:rsidRPr="00CC0511">
        <w:t xml:space="preserve">. </w:t>
      </w:r>
      <w:r w:rsidR="004C6196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1</w:t>
      </w:r>
      <w:r w:rsidR="00130095">
        <w:t>6</w:t>
      </w:r>
      <w:r w:rsidRPr="00CC0511">
        <w:t>.</w:t>
      </w:r>
      <w:r w:rsidRPr="00CC0511">
        <w:tab/>
      </w:r>
      <w:r w:rsidR="004A4D8E">
        <w:t xml:space="preserve">Staff at your program </w:t>
      </w:r>
      <w:r w:rsidR="004A4D8E">
        <w:rPr>
          <w:u w:val="single"/>
        </w:rPr>
        <w:t>like to help one another</w:t>
      </w:r>
      <w:r w:rsidR="004A4D8E">
        <w:t xml:space="preserve"> </w:t>
      </w:r>
      <w:r w:rsidR="004A4D8E">
        <w:br/>
        <w:t>when using new materials like these</w:t>
      </w:r>
      <w:r w:rsidR="00566DDD"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17</w:t>
      </w:r>
      <w:r w:rsidRPr="00CC0511">
        <w:t>.</w:t>
      </w:r>
      <w:r w:rsidRPr="00CC0511">
        <w:tab/>
      </w:r>
      <w:r w:rsidR="004A4D8E">
        <w:t xml:space="preserve">Your clients </w:t>
      </w:r>
      <w:r w:rsidR="004A4D8E">
        <w:rPr>
          <w:u w:val="single"/>
        </w:rPr>
        <w:t>benefited from and encouraged</w:t>
      </w:r>
      <w:r w:rsidR="004A4D8E">
        <w:t xml:space="preserve"> </w:t>
      </w:r>
      <w:r w:rsidR="004A4D8E">
        <w:br/>
        <w:t>your use of the materials</w:t>
      </w:r>
      <w:r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18</w:t>
      </w:r>
      <w:r w:rsidRPr="00CC0511">
        <w:t>.</w:t>
      </w:r>
      <w:r w:rsidRPr="00CC0511">
        <w:tab/>
      </w:r>
      <w:r w:rsidR="004A4D8E">
        <w:t xml:space="preserve">You have found ways to make these materials </w:t>
      </w:r>
      <w:r w:rsidR="004A4D8E">
        <w:br/>
        <w:t xml:space="preserve">a </w:t>
      </w:r>
      <w:r w:rsidR="004A4D8E">
        <w:rPr>
          <w:u w:val="single"/>
        </w:rPr>
        <w:t>regular and sustained</w:t>
      </w:r>
      <w:r w:rsidR="004A4D8E">
        <w:t xml:space="preserve"> part of </w:t>
      </w:r>
      <w:r w:rsidR="00976ABE">
        <w:t>your</w:t>
      </w:r>
      <w:r w:rsidR="004A4D8E">
        <w:t xml:space="preserve"> program</w:t>
      </w:r>
      <w:r w:rsidRPr="00CC0511">
        <w:t>.</w:t>
      </w:r>
      <w:r w:rsidR="00566DDD" w:rsidRPr="00CC0511">
        <w:t xml:space="preserve">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4A4D8E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line="240" w:lineRule="exact"/>
        <w:ind w:left="547" w:hanging="547"/>
        <w:rPr>
          <w:b/>
        </w:rPr>
      </w:pPr>
    </w:p>
    <w:p w:rsidR="007D62E8" w:rsidRDefault="007D62E8" w:rsidP="004A4D8E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line="240" w:lineRule="exact"/>
        <w:ind w:left="547" w:hanging="547"/>
        <w:rPr>
          <w:b/>
        </w:rPr>
      </w:pPr>
    </w:p>
    <w:p w:rsidR="004A4D8E" w:rsidRPr="004A4D8E" w:rsidRDefault="004A4D8E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  <w:rPr>
          <w:b/>
        </w:rPr>
      </w:pPr>
      <w:r>
        <w:rPr>
          <w:b/>
        </w:rPr>
        <w:t xml:space="preserve">You have not used these materials because – </w:t>
      </w:r>
    </w:p>
    <w:p w:rsidR="00DA056B" w:rsidRPr="00CC0511" w:rsidRDefault="00D674D7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19</w:t>
      </w:r>
      <w:r w:rsidRPr="00CC0511">
        <w:t>.</w:t>
      </w:r>
      <w:r w:rsidR="005B6185" w:rsidRPr="00CC0511">
        <w:tab/>
      </w:r>
      <w:r w:rsidR="00976ABE">
        <w:t xml:space="preserve">you </w:t>
      </w:r>
      <w:r w:rsidR="004A4D8E">
        <w:t xml:space="preserve">have a </w:t>
      </w:r>
      <w:r w:rsidR="004A4D8E" w:rsidRPr="004A4D8E">
        <w:rPr>
          <w:u w:val="single"/>
        </w:rPr>
        <w:t>lack of time</w:t>
      </w:r>
      <w:r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5B6185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2</w:t>
      </w:r>
      <w:r w:rsidR="00130095">
        <w:t>0</w:t>
      </w:r>
      <w:r w:rsidRPr="00CC0511">
        <w:t>.</w:t>
      </w:r>
      <w:r w:rsidRPr="00CC0511">
        <w:tab/>
      </w:r>
      <w:r w:rsidR="00976ABE">
        <w:t xml:space="preserve">you </w:t>
      </w:r>
      <w:r w:rsidR="004A4D8E">
        <w:t xml:space="preserve">already use </w:t>
      </w:r>
      <w:r w:rsidR="004A4D8E" w:rsidRPr="004A4D8E">
        <w:rPr>
          <w:u w:val="single"/>
        </w:rPr>
        <w:t>things you like better</w:t>
      </w:r>
      <w:r w:rsidR="00BC649B" w:rsidRPr="00CC0511">
        <w:t xml:space="preserve">. </w:t>
      </w:r>
      <w:r w:rsidR="00566DDD" w:rsidRPr="00CC0511">
        <w:tab/>
      </w:r>
      <w:r w:rsidR="005B18C5" w:rsidRPr="00CC0511"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</w:p>
    <w:p w:rsidR="00C02456" w:rsidRDefault="00C02456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 w:rsidRPr="00CC0511">
        <w:tab/>
      </w:r>
      <w:r w:rsidR="008A48D4" w:rsidRPr="00CC0511">
        <w:t>2</w:t>
      </w:r>
      <w:r w:rsidR="00130095">
        <w:t>1</w:t>
      </w:r>
      <w:r w:rsidRPr="00CC0511">
        <w:t>.</w:t>
      </w:r>
      <w:r w:rsidRPr="00CC0511">
        <w:tab/>
      </w:r>
      <w:r w:rsidR="004A4D8E">
        <w:t xml:space="preserve">they </w:t>
      </w:r>
      <w:r w:rsidR="004A4D8E" w:rsidRPr="004A4D8E">
        <w:rPr>
          <w:u w:val="single"/>
        </w:rPr>
        <w:t>do not fit</w:t>
      </w:r>
      <w:r w:rsidR="004A4D8E">
        <w:t xml:space="preserve"> with your counseling style</w:t>
      </w:r>
      <w:r w:rsidRPr="00CC0511">
        <w:t xml:space="preserve">. </w:t>
      </w:r>
      <w:r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P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 w:rsidRPr="004A4D8E">
        <w:tab/>
        <w:t>22.</w:t>
      </w:r>
      <w:r w:rsidRPr="004A4D8E">
        <w:tab/>
        <w:t xml:space="preserve">your agency does not have the </w:t>
      </w:r>
      <w:r w:rsidRPr="004A4D8E">
        <w:rPr>
          <w:u w:val="single"/>
        </w:rPr>
        <w:t>time or resources</w:t>
      </w:r>
      <w:r w:rsidRPr="004A4D8E">
        <w:t xml:space="preserve"> </w:t>
      </w:r>
      <w:r>
        <w:br/>
      </w:r>
      <w:r w:rsidRPr="004A4D8E">
        <w:t>needed</w:t>
      </w:r>
      <w:r>
        <w:t xml:space="preserve">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Pr="00FD09BE">
        <w:t xml:space="preserve">they </w:t>
      </w:r>
      <w:r w:rsidRPr="00FD09BE">
        <w:rPr>
          <w:u w:val="single"/>
        </w:rPr>
        <w:t>have not worked</w:t>
      </w:r>
      <w:r w:rsidRPr="00FD09BE">
        <w:t xml:space="preserve"> with your clients.</w:t>
      </w:r>
      <w:r>
        <w:rPr>
          <w:sz w:val="22"/>
          <w:szCs w:val="22"/>
        </w:rPr>
        <w:t xml:space="preserve">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>
        <w:tab/>
        <w:t>24.</w:t>
      </w:r>
      <w:r>
        <w:tab/>
        <w:t xml:space="preserve">you do not feel </w:t>
      </w:r>
      <w:r w:rsidRPr="004A4D8E">
        <w:rPr>
          <w:u w:val="single"/>
        </w:rPr>
        <w:t>properly trained</w:t>
      </w:r>
      <w:r>
        <w:t xml:space="preserve"> to use them.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7D62E8" w:rsidRPr="00CC0511" w:rsidRDefault="007D62E8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>
        <w:tab/>
        <w:t>25.</w:t>
      </w:r>
      <w:r>
        <w:tab/>
        <w:t xml:space="preserve">they seem </w:t>
      </w:r>
      <w:r w:rsidRPr="007D62E8">
        <w:rPr>
          <w:u w:val="single"/>
        </w:rPr>
        <w:t>cumbersome</w:t>
      </w:r>
      <w:r>
        <w:t xml:space="preserve"> and </w:t>
      </w:r>
      <w:r w:rsidRPr="007D62E8">
        <w:rPr>
          <w:u w:val="single"/>
        </w:rPr>
        <w:t>difficult</w:t>
      </w:r>
      <w:r>
        <w:t xml:space="preserve"> to use.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7D62E8" w:rsidRPr="00CC0511" w:rsidRDefault="007D62E8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>
        <w:tab/>
        <w:t>26.</w:t>
      </w:r>
      <w:r>
        <w:tab/>
        <w:t xml:space="preserve">they </w:t>
      </w:r>
      <w:r w:rsidRPr="00FD09BE">
        <w:rPr>
          <w:u w:val="single"/>
        </w:rPr>
        <w:t>do not comply</w:t>
      </w:r>
      <w:r>
        <w:t xml:space="preserve"> with the treatment </w:t>
      </w:r>
      <w:r>
        <w:br/>
        <w:t xml:space="preserve">philosophy at your agency.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sectPr w:rsidR="007D62E8" w:rsidRPr="00CC0511" w:rsidSect="00173F20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1" w:rsidRDefault="004C5F21">
      <w:r>
        <w:separator/>
      </w:r>
    </w:p>
  </w:endnote>
  <w:endnote w:type="continuationSeparator" w:id="0">
    <w:p w:rsidR="004C5F21" w:rsidRDefault="004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BE" w:rsidRPr="00026341" w:rsidRDefault="00976ABE" w:rsidP="00026341">
    <w:pPr>
      <w:pStyle w:val="Footer"/>
      <w:tabs>
        <w:tab w:val="clear" w:pos="4320"/>
        <w:tab w:val="center" w:pos="5040"/>
      </w:tabs>
    </w:pPr>
    <w:r w:rsidRPr="00BE5130">
      <w:rPr>
        <w:sz w:val="18"/>
        <w:szCs w:val="18"/>
      </w:rPr>
      <w:t xml:space="preserve">TCU </w:t>
    </w:r>
    <w:r w:rsidR="00B00D0D" w:rsidRPr="00BE5130">
      <w:rPr>
        <w:sz w:val="18"/>
        <w:szCs w:val="18"/>
      </w:rPr>
      <w:t xml:space="preserve">SHORT </w:t>
    </w:r>
    <w:r w:rsidRPr="00BE5130">
      <w:rPr>
        <w:sz w:val="18"/>
        <w:szCs w:val="18"/>
      </w:rPr>
      <w:t>FORMS\WAFU D4-AIB (7/09)</w:t>
    </w:r>
    <w:r>
      <w:rPr>
        <w:sz w:val="20"/>
        <w:szCs w:val="20"/>
      </w:rPr>
      <w:tab/>
    </w:r>
    <w:r w:rsidR="00C96D7B">
      <w:fldChar w:fldCharType="begin"/>
    </w:r>
    <w:r w:rsidR="00C96D7B">
      <w:instrText xml:space="preserve"> PAGE   \* MERGEFORMAT </w:instrText>
    </w:r>
    <w:r w:rsidR="00C96D7B">
      <w:fldChar w:fldCharType="separate"/>
    </w:r>
    <w:r w:rsidR="00C96D7B">
      <w:rPr>
        <w:noProof/>
      </w:rPr>
      <w:t>1</w:t>
    </w:r>
    <w:r w:rsidR="00C96D7B">
      <w:rPr>
        <w:noProof/>
      </w:rPr>
      <w:fldChar w:fldCharType="end"/>
    </w:r>
    <w:r w:rsidRPr="00026341">
      <w:t xml:space="preserve">  of  2</w:t>
    </w:r>
  </w:p>
  <w:p w:rsidR="00976ABE" w:rsidRPr="00BE5130" w:rsidRDefault="00976ABE" w:rsidP="008256B6">
    <w:pPr>
      <w:pStyle w:val="Footer"/>
      <w:rPr>
        <w:sz w:val="18"/>
        <w:szCs w:val="18"/>
      </w:rPr>
    </w:pPr>
    <w:r w:rsidRPr="00BE5130">
      <w:rPr>
        <w:sz w:val="18"/>
        <w:szCs w:val="18"/>
      </w:rPr>
      <w:t>Copyright 2009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1" w:rsidRDefault="004C5F21">
      <w:r>
        <w:separator/>
      </w:r>
    </w:p>
  </w:footnote>
  <w:footnote w:type="continuationSeparator" w:id="0">
    <w:p w:rsidR="004C5F21" w:rsidRDefault="004C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BE" w:rsidRDefault="00C96D7B" w:rsidP="00000C02">
    <w:pPr>
      <w:pStyle w:val="Header"/>
      <w:tabs>
        <w:tab w:val="clear" w:pos="4320"/>
        <w:tab w:val="left" w:pos="1122"/>
        <w:tab w:val="left" w:pos="4061"/>
      </w:tabs>
    </w:pPr>
    <w:r>
      <w:pict>
        <v:rect id="_x0000_s3078" style="position:absolute;margin-left:508.8pt;margin-top:41.9pt;width:35.4pt;height:20.75pt;z-index:-251656192;mso-position-horizontal-relative:page;mso-position-vertical-relative:page" stroked="f">
          <w10:wrap anchorx="page" anchory="page"/>
        </v:rect>
      </w:pict>
    </w:r>
    <w:r>
      <w:pict>
        <v:rect id="_x0000_s3077" style="position:absolute;margin-left:486.6pt;margin-top:41.9pt;width:17.75pt;height:20.75pt;z-index:-251657216;mso-position-horizontal-relative:page;mso-position-vertical-relative:page" stroked="f">
          <w10:wrap anchorx="page" anchory="page"/>
        </v:rect>
      </w:pict>
    </w:r>
    <w:r>
      <w:pict>
        <v:rect id="_x0000_s3076" style="position:absolute;margin-left:410.25pt;margin-top:41.9pt;width:70.8pt;height:20.75pt;z-index:-251658240;mso-position-horizontal-relative:page;mso-position-vertical-relative:page" stroked="f">
          <w10:wrap anchorx="page" anchory="page"/>
        </v:rect>
      </w:pict>
    </w:r>
    <w:r>
      <w:pict>
        <v:rect id="_x0000_s3075" style="position:absolute;margin-left:371pt;margin-top:41.9pt;width:35.55pt;height:20.75pt;z-index:-251659264;mso-position-horizontal-relative:page;mso-position-vertical-relative:page" stroked="f">
          <w10:wrap anchorx="page" anchory="page"/>
        </v:rect>
      </w:pict>
    </w:r>
    <w:r>
      <w:pict>
        <v:rect id="_x0000_s3074" style="position:absolute;margin-left:312.6pt;margin-top:41.9pt;width:53.15pt;height:20.75pt;z-index:-251660288;mso-position-horizontal-relative:page;mso-position-vertical-relative:page" stroked="f">
          <w10:wrap anchorx="page" anchory="page"/>
        </v:rect>
      </w:pict>
    </w:r>
    <w:r>
      <w:pict>
        <v:rect id="_x0000_s3073" style="position:absolute;margin-left:63.35pt;margin-top:34.6pt;width:489.75pt;height:35.9pt;z-index:-251661312;mso-position-horizontal-relative:page;mso-position-vertical-relative:page" fillcolor="#bfbfbf" stroked="f">
          <w10:wrap anchorx="page" anchory="page"/>
        </v:rect>
      </w:pict>
    </w:r>
    <w:r w:rsidR="00976ABE">
      <w:rPr>
        <w:rFonts w:ascii="Arial" w:hAnsi="Arial" w:cs="Arial"/>
        <w:sz w:val="18"/>
        <w:szCs w:val="18"/>
      </w:rPr>
      <w:br/>
    </w:r>
    <w:r w:rsidR="00976ABE">
      <w:rPr>
        <w:rFonts w:ascii="Arial" w:hAnsi="Arial" w:cs="Arial"/>
        <w:sz w:val="18"/>
        <w:szCs w:val="18"/>
      </w:rPr>
      <w:tab/>
      <w:t>FOR ADMINISTRATIVE PURPOSES</w:t>
    </w:r>
  </w:p>
  <w:p w:rsidR="00976ABE" w:rsidRDefault="00976ABE" w:rsidP="00000C02">
    <w:pPr>
      <w:pStyle w:val="Header"/>
      <w:rPr>
        <w:sz w:val="16"/>
        <w:shd w:val="pct10" w:color="auto" w:fill="FFFFFF"/>
      </w:rPr>
    </w:pPr>
  </w:p>
  <w:p w:rsidR="00976ABE" w:rsidRDefault="00976ABE" w:rsidP="00000C02">
    <w:pPr>
      <w:pStyle w:val="Header"/>
      <w:rPr>
        <w:sz w:val="16"/>
        <w:shd w:val="pct10" w:color="auto" w:fill="FFFFFF"/>
      </w:rPr>
    </w:pPr>
  </w:p>
  <w:p w:rsidR="00976ABE" w:rsidRDefault="00976ABE" w:rsidP="00000C02">
    <w:pPr>
      <w:pStyle w:val="Header"/>
      <w:rPr>
        <w:sz w:val="16"/>
        <w:shd w:val="pct10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37"/>
    <w:multiLevelType w:val="multilevel"/>
    <w:tmpl w:val="C25254A8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F19"/>
    <w:multiLevelType w:val="multilevel"/>
    <w:tmpl w:val="04C4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72898"/>
    <w:multiLevelType w:val="multilevel"/>
    <w:tmpl w:val="EFFEA230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B8B"/>
    <w:multiLevelType w:val="multilevel"/>
    <w:tmpl w:val="4C303A7A"/>
    <w:lvl w:ilvl="0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0F0"/>
    <w:multiLevelType w:val="multilevel"/>
    <w:tmpl w:val="B8CAB148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81744"/>
    <w:multiLevelType w:val="multilevel"/>
    <w:tmpl w:val="29C00C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FD4"/>
    <w:multiLevelType w:val="hybridMultilevel"/>
    <w:tmpl w:val="29F8665A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41F08"/>
    <w:multiLevelType w:val="multilevel"/>
    <w:tmpl w:val="AF1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6E1550"/>
    <w:multiLevelType w:val="hybridMultilevel"/>
    <w:tmpl w:val="C7CC60C4"/>
    <w:lvl w:ilvl="0" w:tplc="8A98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50E5D"/>
    <w:multiLevelType w:val="multilevel"/>
    <w:tmpl w:val="933CD70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356E6"/>
    <w:multiLevelType w:val="hybridMultilevel"/>
    <w:tmpl w:val="E8A83D0A"/>
    <w:lvl w:ilvl="0" w:tplc="4D38B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A5441"/>
    <w:multiLevelType w:val="hybridMultilevel"/>
    <w:tmpl w:val="352AE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31A2"/>
    <w:multiLevelType w:val="multilevel"/>
    <w:tmpl w:val="C0122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0545"/>
    <w:multiLevelType w:val="multilevel"/>
    <w:tmpl w:val="63923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20717"/>
    <w:multiLevelType w:val="multilevel"/>
    <w:tmpl w:val="581A3434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1181E"/>
    <w:multiLevelType w:val="multilevel"/>
    <w:tmpl w:val="76CA7E5A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57F62"/>
    <w:multiLevelType w:val="hybridMultilevel"/>
    <w:tmpl w:val="55BE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222"/>
    <w:multiLevelType w:val="multilevel"/>
    <w:tmpl w:val="49B05D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B1143"/>
    <w:multiLevelType w:val="multilevel"/>
    <w:tmpl w:val="893A209C"/>
    <w:lvl w:ilvl="0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7364C1"/>
    <w:multiLevelType w:val="hybridMultilevel"/>
    <w:tmpl w:val="3F3A0242"/>
    <w:lvl w:ilvl="0" w:tplc="662E7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87548"/>
    <w:multiLevelType w:val="hybridMultilevel"/>
    <w:tmpl w:val="34B0B364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61693"/>
    <w:multiLevelType w:val="hybridMultilevel"/>
    <w:tmpl w:val="6838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60D5"/>
    <w:multiLevelType w:val="hybridMultilevel"/>
    <w:tmpl w:val="478A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3D0AF6"/>
    <w:multiLevelType w:val="hybridMultilevel"/>
    <w:tmpl w:val="7112498E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D5CD0"/>
    <w:multiLevelType w:val="hybridMultilevel"/>
    <w:tmpl w:val="91F6F5CA"/>
    <w:lvl w:ilvl="0" w:tplc="0BB0B292">
      <w:start w:val="2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5D5E74"/>
    <w:multiLevelType w:val="hybridMultilevel"/>
    <w:tmpl w:val="B78CF35C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034B2"/>
    <w:multiLevelType w:val="hybridMultilevel"/>
    <w:tmpl w:val="893A209C"/>
    <w:lvl w:ilvl="0" w:tplc="4DC6367C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5621AC"/>
    <w:multiLevelType w:val="hybridMultilevel"/>
    <w:tmpl w:val="1B04C9CE"/>
    <w:lvl w:ilvl="0" w:tplc="112C2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3113C"/>
    <w:multiLevelType w:val="hybridMultilevel"/>
    <w:tmpl w:val="C25254A8"/>
    <w:lvl w:ilvl="0" w:tplc="4DC6367C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A1CA3"/>
    <w:multiLevelType w:val="multilevel"/>
    <w:tmpl w:val="7112498E"/>
    <w:lvl w:ilvl="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941A6"/>
    <w:multiLevelType w:val="hybridMultilevel"/>
    <w:tmpl w:val="9FA897A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219C2"/>
    <w:multiLevelType w:val="hybridMultilevel"/>
    <w:tmpl w:val="ADA8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E1FB4"/>
    <w:multiLevelType w:val="hybridMultilevel"/>
    <w:tmpl w:val="E2D82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D42EC"/>
    <w:multiLevelType w:val="hybridMultilevel"/>
    <w:tmpl w:val="17F4345E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E66B3"/>
    <w:multiLevelType w:val="multilevel"/>
    <w:tmpl w:val="1B04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040B2"/>
    <w:multiLevelType w:val="hybridMultilevel"/>
    <w:tmpl w:val="4C303A7A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1AD1"/>
    <w:multiLevelType w:val="hybridMultilevel"/>
    <w:tmpl w:val="EA705312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27FF1"/>
    <w:multiLevelType w:val="hybridMultilevel"/>
    <w:tmpl w:val="29C00C10"/>
    <w:lvl w:ilvl="0" w:tplc="026AF0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46FE1"/>
    <w:multiLevelType w:val="hybridMultilevel"/>
    <w:tmpl w:val="639233B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B21CFC"/>
    <w:multiLevelType w:val="hybridMultilevel"/>
    <w:tmpl w:val="58F0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1258A"/>
    <w:multiLevelType w:val="hybridMultilevel"/>
    <w:tmpl w:val="BD98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37460"/>
    <w:multiLevelType w:val="multilevel"/>
    <w:tmpl w:val="E2D8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283873"/>
    <w:multiLevelType w:val="hybridMultilevel"/>
    <w:tmpl w:val="B7547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4"/>
  </w:num>
  <w:num w:numId="5">
    <w:abstractNumId w:val="10"/>
  </w:num>
  <w:num w:numId="6">
    <w:abstractNumId w:val="24"/>
  </w:num>
  <w:num w:numId="7">
    <w:abstractNumId w:val="32"/>
  </w:num>
  <w:num w:numId="8">
    <w:abstractNumId w:val="41"/>
  </w:num>
  <w:num w:numId="9">
    <w:abstractNumId w:val="33"/>
  </w:num>
  <w:num w:numId="10">
    <w:abstractNumId w:val="1"/>
  </w:num>
  <w:num w:numId="11">
    <w:abstractNumId w:val="17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29"/>
  </w:num>
  <w:num w:numId="17">
    <w:abstractNumId w:val="20"/>
  </w:num>
  <w:num w:numId="18">
    <w:abstractNumId w:val="28"/>
  </w:num>
  <w:num w:numId="19">
    <w:abstractNumId w:val="0"/>
  </w:num>
  <w:num w:numId="20">
    <w:abstractNumId w:val="26"/>
  </w:num>
  <w:num w:numId="21">
    <w:abstractNumId w:val="18"/>
  </w:num>
  <w:num w:numId="22">
    <w:abstractNumId w:val="2"/>
  </w:num>
  <w:num w:numId="23">
    <w:abstractNumId w:val="15"/>
  </w:num>
  <w:num w:numId="24">
    <w:abstractNumId w:val="36"/>
  </w:num>
  <w:num w:numId="25">
    <w:abstractNumId w:val="14"/>
  </w:num>
  <w:num w:numId="26">
    <w:abstractNumId w:val="6"/>
  </w:num>
  <w:num w:numId="27">
    <w:abstractNumId w:val="22"/>
  </w:num>
  <w:num w:numId="28">
    <w:abstractNumId w:val="38"/>
  </w:num>
  <w:num w:numId="29">
    <w:abstractNumId w:val="7"/>
  </w:num>
  <w:num w:numId="30">
    <w:abstractNumId w:val="4"/>
  </w:num>
  <w:num w:numId="31">
    <w:abstractNumId w:val="13"/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37"/>
  </w:num>
  <w:num w:numId="37">
    <w:abstractNumId w:val="5"/>
  </w:num>
  <w:num w:numId="38">
    <w:abstractNumId w:val="19"/>
  </w:num>
  <w:num w:numId="39">
    <w:abstractNumId w:val="11"/>
  </w:num>
  <w:num w:numId="40">
    <w:abstractNumId w:val="42"/>
  </w:num>
  <w:num w:numId="41">
    <w:abstractNumId w:val="39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9">
      <o:colormru v:ext="edit" colors="#ddd"/>
      <o:colormenu v:ext="edit" fillcolor="#ddd" strokecolor="black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96"/>
    <w:rsid w:val="00000C02"/>
    <w:rsid w:val="00021D38"/>
    <w:rsid w:val="00026341"/>
    <w:rsid w:val="00030A91"/>
    <w:rsid w:val="00036D16"/>
    <w:rsid w:val="00093DA4"/>
    <w:rsid w:val="00093EAA"/>
    <w:rsid w:val="000E2779"/>
    <w:rsid w:val="00102032"/>
    <w:rsid w:val="001103A7"/>
    <w:rsid w:val="00110BB9"/>
    <w:rsid w:val="001211AE"/>
    <w:rsid w:val="00130095"/>
    <w:rsid w:val="0014152A"/>
    <w:rsid w:val="00147B53"/>
    <w:rsid w:val="00151704"/>
    <w:rsid w:val="00154EB3"/>
    <w:rsid w:val="001668B2"/>
    <w:rsid w:val="00171B6C"/>
    <w:rsid w:val="00173789"/>
    <w:rsid w:val="00173F20"/>
    <w:rsid w:val="001C0EB3"/>
    <w:rsid w:val="001D0F52"/>
    <w:rsid w:val="00207A03"/>
    <w:rsid w:val="00213EF4"/>
    <w:rsid w:val="00214396"/>
    <w:rsid w:val="0025238F"/>
    <w:rsid w:val="00272E1A"/>
    <w:rsid w:val="00275116"/>
    <w:rsid w:val="002A3A39"/>
    <w:rsid w:val="002B04B6"/>
    <w:rsid w:val="002C76D4"/>
    <w:rsid w:val="00306F13"/>
    <w:rsid w:val="0032491E"/>
    <w:rsid w:val="00325C63"/>
    <w:rsid w:val="0034407D"/>
    <w:rsid w:val="0034547A"/>
    <w:rsid w:val="00365853"/>
    <w:rsid w:val="0036777B"/>
    <w:rsid w:val="0037722B"/>
    <w:rsid w:val="00386DDA"/>
    <w:rsid w:val="003A49CD"/>
    <w:rsid w:val="003B5348"/>
    <w:rsid w:val="003F4DCB"/>
    <w:rsid w:val="00404DDB"/>
    <w:rsid w:val="00405809"/>
    <w:rsid w:val="004065C5"/>
    <w:rsid w:val="00407738"/>
    <w:rsid w:val="004127BB"/>
    <w:rsid w:val="00415FAE"/>
    <w:rsid w:val="004561D7"/>
    <w:rsid w:val="00465D56"/>
    <w:rsid w:val="00483CA0"/>
    <w:rsid w:val="004A3FE6"/>
    <w:rsid w:val="004A4D8E"/>
    <w:rsid w:val="004A7BC3"/>
    <w:rsid w:val="004C5F21"/>
    <w:rsid w:val="004C6196"/>
    <w:rsid w:val="004D72A1"/>
    <w:rsid w:val="004E0D61"/>
    <w:rsid w:val="004F2583"/>
    <w:rsid w:val="00500F84"/>
    <w:rsid w:val="00530999"/>
    <w:rsid w:val="00540AEF"/>
    <w:rsid w:val="0055188F"/>
    <w:rsid w:val="00560BA6"/>
    <w:rsid w:val="00566DDD"/>
    <w:rsid w:val="00566FC6"/>
    <w:rsid w:val="00583176"/>
    <w:rsid w:val="005947CD"/>
    <w:rsid w:val="00596BBB"/>
    <w:rsid w:val="005B18C5"/>
    <w:rsid w:val="005B6185"/>
    <w:rsid w:val="005C111A"/>
    <w:rsid w:val="005C2DB4"/>
    <w:rsid w:val="005C6452"/>
    <w:rsid w:val="005E3B07"/>
    <w:rsid w:val="005F2F7F"/>
    <w:rsid w:val="00647DAD"/>
    <w:rsid w:val="00671381"/>
    <w:rsid w:val="006C3F31"/>
    <w:rsid w:val="006E4224"/>
    <w:rsid w:val="006F24C4"/>
    <w:rsid w:val="007159B5"/>
    <w:rsid w:val="007820DA"/>
    <w:rsid w:val="007D62E8"/>
    <w:rsid w:val="007F794A"/>
    <w:rsid w:val="00820A28"/>
    <w:rsid w:val="008256B6"/>
    <w:rsid w:val="0082616C"/>
    <w:rsid w:val="008A236F"/>
    <w:rsid w:val="008A48D4"/>
    <w:rsid w:val="008A4DA0"/>
    <w:rsid w:val="008E0118"/>
    <w:rsid w:val="008E2B89"/>
    <w:rsid w:val="0090788D"/>
    <w:rsid w:val="009240EB"/>
    <w:rsid w:val="00970C7F"/>
    <w:rsid w:val="00976075"/>
    <w:rsid w:val="00976ABE"/>
    <w:rsid w:val="00994B8A"/>
    <w:rsid w:val="009C6B8E"/>
    <w:rsid w:val="009D47C3"/>
    <w:rsid w:val="009E6461"/>
    <w:rsid w:val="009F73C0"/>
    <w:rsid w:val="00A03B99"/>
    <w:rsid w:val="00A4427A"/>
    <w:rsid w:val="00A57824"/>
    <w:rsid w:val="00A90A0C"/>
    <w:rsid w:val="00AA56F0"/>
    <w:rsid w:val="00AC39A9"/>
    <w:rsid w:val="00AF2470"/>
    <w:rsid w:val="00B00D0D"/>
    <w:rsid w:val="00B02BCE"/>
    <w:rsid w:val="00B05B87"/>
    <w:rsid w:val="00B66341"/>
    <w:rsid w:val="00B93223"/>
    <w:rsid w:val="00BB5CF8"/>
    <w:rsid w:val="00BC649B"/>
    <w:rsid w:val="00BD0C29"/>
    <w:rsid w:val="00BE5130"/>
    <w:rsid w:val="00C02456"/>
    <w:rsid w:val="00C13727"/>
    <w:rsid w:val="00C34CFF"/>
    <w:rsid w:val="00C35E53"/>
    <w:rsid w:val="00C45BE1"/>
    <w:rsid w:val="00C6657B"/>
    <w:rsid w:val="00C70257"/>
    <w:rsid w:val="00C71FA1"/>
    <w:rsid w:val="00C77D60"/>
    <w:rsid w:val="00C91010"/>
    <w:rsid w:val="00C96D7B"/>
    <w:rsid w:val="00CB1271"/>
    <w:rsid w:val="00CC0511"/>
    <w:rsid w:val="00CD73F4"/>
    <w:rsid w:val="00CE37BF"/>
    <w:rsid w:val="00CF3B1C"/>
    <w:rsid w:val="00CF6470"/>
    <w:rsid w:val="00D03151"/>
    <w:rsid w:val="00D20D26"/>
    <w:rsid w:val="00D21E65"/>
    <w:rsid w:val="00D30849"/>
    <w:rsid w:val="00D674D7"/>
    <w:rsid w:val="00D75EB3"/>
    <w:rsid w:val="00D836EA"/>
    <w:rsid w:val="00D9696F"/>
    <w:rsid w:val="00DA056B"/>
    <w:rsid w:val="00E21A04"/>
    <w:rsid w:val="00E2566B"/>
    <w:rsid w:val="00E52C55"/>
    <w:rsid w:val="00E66826"/>
    <w:rsid w:val="00E708E1"/>
    <w:rsid w:val="00E75F43"/>
    <w:rsid w:val="00E90D06"/>
    <w:rsid w:val="00EA1296"/>
    <w:rsid w:val="00EA385A"/>
    <w:rsid w:val="00EC5352"/>
    <w:rsid w:val="00EE5506"/>
    <w:rsid w:val="00F03590"/>
    <w:rsid w:val="00F04181"/>
    <w:rsid w:val="00F07CED"/>
    <w:rsid w:val="00FD09BE"/>
    <w:rsid w:val="00FE31F7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>
      <o:colormru v:ext="edit" colors="#ddd"/>
      <o:colormenu v:ext="edit" fillcolor="#ddd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2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Transfer</vt:lpstr>
    </vt:vector>
  </TitlesOfParts>
  <Company>Texas Christian University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Transfer</dc:title>
  <dc:subject/>
  <dc:creator>Information Services</dc:creator>
  <cp:keywords/>
  <dc:description/>
  <cp:lastModifiedBy>Huskey, Helen</cp:lastModifiedBy>
  <cp:revision>4</cp:revision>
  <cp:lastPrinted>2009-08-06T13:29:00Z</cp:lastPrinted>
  <dcterms:created xsi:type="dcterms:W3CDTF">2009-08-07T16:36:00Z</dcterms:created>
  <dcterms:modified xsi:type="dcterms:W3CDTF">2013-10-15T20:53:00Z</dcterms:modified>
</cp:coreProperties>
</file>